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47" w:rsidRDefault="0001631F" w:rsidP="00687841">
      <w:pPr>
        <w:pStyle w:val="Naslov"/>
      </w:pPr>
      <w:r>
        <w:t>Poruka hrvatskih lutkara za Svjetski dan lutkarstva godine 2024.</w:t>
      </w:r>
    </w:p>
    <w:p w:rsidR="0001631F" w:rsidRDefault="0001631F" w:rsidP="00687841">
      <w:pPr>
        <w:jc w:val="both"/>
      </w:pPr>
    </w:p>
    <w:p w:rsidR="0001631F" w:rsidRDefault="0001631F" w:rsidP="00687841">
      <w:pPr>
        <w:jc w:val="both"/>
      </w:pPr>
    </w:p>
    <w:p w:rsidR="0001631F" w:rsidRDefault="0001631F" w:rsidP="00687841">
      <w:pPr>
        <w:jc w:val="both"/>
      </w:pPr>
      <w:r>
        <w:tab/>
        <w:t>Svjetski dan lutkarstva posvećen je prvenstveno kazališnom lutkarstvu, onom u kome lutka je sredstvo umjetničkog izraza.</w:t>
      </w:r>
    </w:p>
    <w:p w:rsidR="0001631F" w:rsidRDefault="0001631F" w:rsidP="00687841">
      <w:pPr>
        <w:jc w:val="both"/>
      </w:pPr>
      <w:r>
        <w:tab/>
        <w:t>Svjesni smo da lutka ne pripada samo kazalištu, jer tu su one lutke manekeni iz izloga, terapijske i pedagoške lutke, lutke za medicinsku obuku i one jako važne – lutke igračke. Jer igračka kojom dijete propituje svijet odraslih, odnose u njemu, isprobava grubosti i nježnosti, na neki način je predkazališna, iz nje se razvija i kazalište, i kazališna igra.</w:t>
      </w:r>
    </w:p>
    <w:p w:rsidR="008D02D3" w:rsidRDefault="002B559A" w:rsidP="00687841">
      <w:pPr>
        <w:jc w:val="both"/>
      </w:pPr>
      <w:r>
        <w:tab/>
        <w:t>Lutkarstvo, ono kazališno o kojem govorimo, moguće je u sveukupnosti likovne, glazbene i literarne potpore glumi, govoru, disanju, ritmu i pokretu lutke. Zbroj to je djelovanja brojnih autora, ali može bit i jedne osobe. Niz koraka to je potrebnih da lutka oživi, da povjerujemo u nju.</w:t>
      </w:r>
    </w:p>
    <w:p w:rsidR="00B5221C" w:rsidRDefault="008D02D3" w:rsidP="00687841">
      <w:pPr>
        <w:jc w:val="both"/>
      </w:pPr>
      <w:r>
        <w:tab/>
        <w:t xml:space="preserve">Opet nikada ne zaboravljamo i ne smijemo zaboraviti da se kazalište, da se lutkarstvo i lutkari oslanjaju na iskustva svojih prethodnika, onih koji su iz dana u dan stvarali i živjeli </w:t>
      </w:r>
      <w:r w:rsidR="00B5221C">
        <w:t xml:space="preserve">kazalište, živjeli </w:t>
      </w:r>
      <w:r>
        <w:t xml:space="preserve">lutkarstvo. </w:t>
      </w:r>
      <w:r w:rsidR="00B5221C">
        <w:t>Kazalište, kao i kazalište lutaka nastavlja se na njihovu predanost i prikupljenu mudrost, nastavlja nositi onaj tajanstveni žar potreban da se bude glumac, da se bude glumac lutkar.</w:t>
      </w:r>
    </w:p>
    <w:p w:rsidR="009761DE" w:rsidRDefault="009761DE" w:rsidP="00687841">
      <w:pPr>
        <w:jc w:val="both"/>
      </w:pPr>
      <w:r>
        <w:tab/>
        <w:t>Zbroj to je djelovanja mnogih, ansambala ili pojedinaca. Niz koraka potrebno je da lutka oživi, da u nju povjerujemo, a onda je maleni pokret prevede u svijet živih, u svijet bića kojima, ne znamo zašto, vjerujemo.</w:t>
      </w:r>
    </w:p>
    <w:p w:rsidR="008D02D3" w:rsidRDefault="008D02D3" w:rsidP="00687841">
      <w:pPr>
        <w:jc w:val="both"/>
      </w:pPr>
      <w:r>
        <w:tab/>
        <w:t>„Ja sam glumica lutkarica,“ – kaže lutka. Ili lutka kaže – „Ja sam glumac lutkar.“</w:t>
      </w:r>
    </w:p>
    <w:p w:rsidR="008D02D3" w:rsidRDefault="008D02D3" w:rsidP="00687841">
      <w:pPr>
        <w:jc w:val="both"/>
      </w:pPr>
      <w:r>
        <w:tab/>
        <w:t>Istina je to i neistina. Život se tu dodiruje s umjetnosti. Umjetnost je to koja</w:t>
      </w:r>
      <w:r w:rsidR="00F41098">
        <w:t xml:space="preserve"> nadmoćno se</w:t>
      </w:r>
      <w:r w:rsidR="00687841">
        <w:t>,</w:t>
      </w:r>
      <w:r w:rsidR="00F41098">
        <w:t xml:space="preserve"> sa životom, onim običnim i onim uzvišenim, g</w:t>
      </w:r>
      <w:r w:rsidR="00687841">
        <w:t>r</w:t>
      </w:r>
      <w:r w:rsidR="00F41098">
        <w:t>ubo surovim i onim mekim, raspjevanim prepliće. Lutka izrekla je istinu, ali ne svoju, nego istinu glas</w:t>
      </w:r>
      <w:r w:rsidR="00687841">
        <w:t>a</w:t>
      </w:r>
      <w:r w:rsidR="00F41098">
        <w:t xml:space="preserve"> koji kroz nju je prošao. Istina kroz lutku, istina je s krinkom.</w:t>
      </w:r>
    </w:p>
    <w:p w:rsidR="00F41098" w:rsidRDefault="00F41098" w:rsidP="00687841">
      <w:pPr>
        <w:jc w:val="both"/>
      </w:pPr>
      <w:r>
        <w:tab/>
        <w:t xml:space="preserve">I upravo to je uzbudljivo, kao da letimo nad ponorom, </w:t>
      </w:r>
      <w:r w:rsidR="009761DE">
        <w:t xml:space="preserve">s </w:t>
      </w:r>
      <w:r>
        <w:t xml:space="preserve">puno strepnje, </w:t>
      </w:r>
      <w:r w:rsidR="009761DE">
        <w:t xml:space="preserve">i </w:t>
      </w:r>
      <w:r>
        <w:t>zbunjujuće. I tajanstveno je to i čudesno.</w:t>
      </w:r>
    </w:p>
    <w:p w:rsidR="00F41098" w:rsidRDefault="00F41098" w:rsidP="00687841">
      <w:pPr>
        <w:jc w:val="both"/>
      </w:pPr>
      <w:r>
        <w:tab/>
      </w:r>
      <w:r w:rsidR="009761DE">
        <w:t>I kolikogod izbliza gledali glumce koji pokreću lutke, koji im možda još daju i glas, ne uspijeva nam razumjeti taj odnos, ne umijemo proniknuti u taj nevjerojatan spoj glumice, odnosno glumca i mrtvog predmete, lutke. Jer lutka, gurnuta u kazališno svjetlo, gurnuta u kazališnu priču, u kazališni čin živi. Postoji i živi.</w:t>
      </w:r>
    </w:p>
    <w:p w:rsidR="009761DE" w:rsidRDefault="009761DE" w:rsidP="00687841">
      <w:pPr>
        <w:jc w:val="both"/>
      </w:pPr>
      <w:r>
        <w:tab/>
        <w:t xml:space="preserve">Jeli tajna u lutki?! Ona može biti posebno oblikovana, ili uzeta među predmetima koje koristimo, pa ih proglasimo likom za našu priču i predmet postaje lutka svojim pokretom, svojim novim glasom. I u našoj priči živi. Ona </w:t>
      </w:r>
      <w:r>
        <w:lastRenderedPageBreak/>
        <w:t xml:space="preserve">će govoriti ili, ako treba pjevati, ili sa strane pametno šutjeti i slušati. To se zove animacija. I taj odnos, taj čudesan spoj </w:t>
      </w:r>
      <w:r w:rsidR="00687841">
        <w:t xml:space="preserve">čovjeka i predmeta, nastao u htijenju i kreativnom bljesku uma ljudskog, </w:t>
      </w:r>
      <w:r>
        <w:t>ostaje tajna.</w:t>
      </w:r>
    </w:p>
    <w:p w:rsidR="009761DE" w:rsidRDefault="009761DE" w:rsidP="00687841">
      <w:pPr>
        <w:jc w:val="both"/>
      </w:pPr>
      <w:r>
        <w:tab/>
        <w:t>I mi se prepuštamo uvjerljivosti kazališnog čina, vjerovanju u život lutke, makar lutka bila i pozornica sama, ili trak svjetlosti, ili gola glumačka ruka, ili kad na primjer knjiga u točnom ritmu uzleti i preobrazi se u pticu. Vjerovanju u život lutke prepušta se publika, ali to dohvati i glumce. A napuštena lutka, ostavljena sa strane kao da još ima mrvu duše i lako ćemo se zateći kako vrebamo da se uvjerimo kako još u njoj života ima.</w:t>
      </w:r>
      <w:r w:rsidR="00687841">
        <w:t xml:space="preserve"> A ono drugo, da u njoj života nema, ne želimo. Njezin život na sceni naveo nas je da se ponadamo kako se taj život i izvan scene nastavlja. Samo to nećemo priznati, jer znamo kako sve je ovo iluzija kojoj smo se neoprezno prepustili.</w:t>
      </w:r>
    </w:p>
    <w:p w:rsidR="009761DE" w:rsidRDefault="009761DE" w:rsidP="00687841">
      <w:pPr>
        <w:jc w:val="both"/>
      </w:pPr>
      <w:r>
        <w:tab/>
        <w:t>Lutka bez glumca ili glumice beživotni je predmet, koji tek kad je pokrenut ispunjava svoje značenje, ostvaruje svoju ulogu. Takva lutka ponekad toliko je glasna i nametljiva da zaboravljamo tko je živom čini i u životu održava.</w:t>
      </w:r>
      <w:r w:rsidR="00687841">
        <w:t xml:space="preserve"> </w:t>
      </w:r>
      <w:r>
        <w:t>Srce svakog kazališta su glumci. Bez njih ni kazalište lutaka ne bi postojalo. Lutka je predmet, gdjekad pametno i lijepo oblikovan, predmet koji svojim izgledom nosi značenje, ali ipak predmet kojemu bez glumaca nema života.</w:t>
      </w:r>
    </w:p>
    <w:p w:rsidR="009761DE" w:rsidRDefault="009761DE" w:rsidP="00687841">
      <w:pPr>
        <w:jc w:val="both"/>
      </w:pPr>
      <w:r>
        <w:tab/>
        <w:t>Glumice i glumci upravljaju lutkama, daju im glas i pokret, oni izlaze iz sebe, da lutki podare dušu. I pritom ne napuštaju sebe. Dopuštaju</w:t>
      </w:r>
      <w:r w:rsidR="00687841">
        <w:t>,</w:t>
      </w:r>
      <w:r>
        <w:t xml:space="preserve"> jer to je nužnost ovog odnosa, priroda ovog umijeća, da ih lutka, kojoj su dali privid bića, glumački zastupa.</w:t>
      </w:r>
    </w:p>
    <w:p w:rsidR="009761DE" w:rsidRDefault="009761DE" w:rsidP="00687841">
      <w:pPr>
        <w:jc w:val="both"/>
      </w:pPr>
      <w:r>
        <w:tab/>
        <w:t>Treba glumiti, govoriti istinu svog lika. Glumica ili glumac, povukavši se za korak iza lutke, nudeći joj svjetlost i pozornost ne skrivaju se iza lutke, nego glumu pojačavaju i produžuju lutkom. Gluma, znamo nije ni laž, ni obmana, ni prijevara. Ona je istina na jedan dublji način iskazana, jer svijetu oko sebe zrcali njegov stvarni značaj, a ljudima njihovo stvarno lice. Gluma je iluzija na koju pristajemo i kojoj se radujemo. Svaka gluma, pa tako i gluma s lutkom, gluma kroz lutku prenosi i zastupa poeziju, i ugodnu i bolnu, i radosnu i žalosnu, a kad se posreći, i sama postaje poezija.</w:t>
      </w:r>
    </w:p>
    <w:p w:rsidR="0063520B" w:rsidRDefault="0063520B" w:rsidP="00687841">
      <w:pPr>
        <w:jc w:val="both"/>
      </w:pPr>
    </w:p>
    <w:p w:rsidR="0063520B" w:rsidRDefault="0063520B" w:rsidP="00687841">
      <w:pPr>
        <w:jc w:val="both"/>
      </w:pPr>
    </w:p>
    <w:p w:rsidR="0063520B" w:rsidRDefault="0063520B" w:rsidP="0063520B">
      <w:pPr>
        <w:jc w:val="right"/>
      </w:pPr>
      <w:r>
        <w:t xml:space="preserve">Đuro </w:t>
      </w:r>
      <w:proofErr w:type="spellStart"/>
      <w:r>
        <w:t>Roić</w:t>
      </w:r>
      <w:proofErr w:type="spellEnd"/>
      <w:r>
        <w:tab/>
      </w:r>
    </w:p>
    <w:sectPr w:rsidR="0063520B" w:rsidSect="00EC0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1024"/>
  <w:defaultTabStop w:val="708"/>
  <w:hyphenationZone w:val="425"/>
  <w:characterSpacingControl w:val="doNotCompress"/>
  <w:compat/>
  <w:rsids>
    <w:rsidRoot w:val="0001631F"/>
    <w:rsid w:val="0001631F"/>
    <w:rsid w:val="000F6016"/>
    <w:rsid w:val="002505AF"/>
    <w:rsid w:val="002B559A"/>
    <w:rsid w:val="0063520B"/>
    <w:rsid w:val="00687841"/>
    <w:rsid w:val="008D02D3"/>
    <w:rsid w:val="009761DE"/>
    <w:rsid w:val="00B5221C"/>
    <w:rsid w:val="00C93C30"/>
    <w:rsid w:val="00E97365"/>
    <w:rsid w:val="00EC0447"/>
    <w:rsid w:val="00F4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3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idaskalija">
    <w:name w:val="Didaskalija"/>
    <w:basedOn w:val="Normal"/>
    <w:next w:val="Normal"/>
    <w:qFormat/>
    <w:rsid w:val="00C93C30"/>
    <w:rPr>
      <w:rFonts w:ascii="Tahoma" w:hAnsi="Tahoma"/>
      <w:i/>
      <w:color w:val="008080"/>
      <w:szCs w:val="28"/>
    </w:rPr>
  </w:style>
  <w:style w:type="paragraph" w:customStyle="1" w:styleId="likerempuh">
    <w:name w:val="likerempuh"/>
    <w:basedOn w:val="Normal"/>
    <w:next w:val="Normal"/>
    <w:qFormat/>
    <w:rsid w:val="00C93C30"/>
    <w:pPr>
      <w:keepNext/>
      <w:shd w:val="clear" w:color="FFFFFF" w:fill="auto"/>
    </w:pPr>
    <w:rPr>
      <w:rFonts w:ascii="Bookman Old Style" w:hAnsi="Bookman Old Style"/>
      <w:caps/>
      <w:noProof/>
      <w:color w:val="FF0000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6878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87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Đuro Roić</dc:creator>
  <cp:lastModifiedBy>Đuro Roić</cp:lastModifiedBy>
  <cp:revision>5</cp:revision>
  <dcterms:created xsi:type="dcterms:W3CDTF">2024-03-10T13:15:00Z</dcterms:created>
  <dcterms:modified xsi:type="dcterms:W3CDTF">2024-03-11T11:57:00Z</dcterms:modified>
</cp:coreProperties>
</file>